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Detta dokument behandlar höga naturvärden i avverkningsanmälan A 6583-2023 i Strömsunds kommun som inkom 2023-02-06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7096440, E 564549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