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klagomål behandlar höga naturvärden i avverkningsanmälan A 59845-2024 i Strömsunds kommun som inkom 2024-12-13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7104753, E 545707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