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66483-2021 i Strömsunds kommun</w:t>
      </w:r>
    </w:p>
    <w:p>
      <w:r>
        <w:t>Denna tillsynsbegäran behandlar höga naturvärden i avverkningsanmälan A 66483-2021 i Strömsunds kommun som inkom 2021-11-18 och omfattar 10,2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18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66483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7126964, E 549453 i SWEREF 99 TM.</w:t>
      </w:r>
    </w:p>
    <w:p>
      <w:r>
        <w:t>I avverkningsanmälan finns fynd av 1 naturvårdsarter, varav 1 är rödlistad och 1 är typisk (T): knottrig blåslav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Knottrig blåslav (NT)</w:t>
      </w:r>
      <w:r>
        <w:t xml:space="preserve"> har sin huvudutbredning i gamla granskogar i det övre barrskogsbältet mot fjällen. Den signalerar alltid höga naturvärden och växer i skogar med lång kontinuitet, mest i opåverkade naturskogsbestånd. Arten överlever inte en slutavverkning (inklusive hänsyn) och den finns idag enbart i kontinuitetsskog. Lavens fortsatta förekomst bör säkerställas genom att lokaler med äldre barrskog skyddas. Knottrig blåslav är typisk art för </w:t>
      </w:r>
      <w:r>
        <w:rPr>
          <w:i/>
        </w:rPr>
        <w:t xml:space="preserve">9010 Taiga </w:t>
      </w:r>
      <w:r>
        <w:t>och</w:t>
      </w:r>
      <w:r>
        <w:rPr>
          <w:i/>
        </w:rPr>
        <w:t xml:space="preserve"> 9040 Fjällbjörkskog</w:t>
      </w:r>
    </w:p>
    <w:p>
      <w:r>
        <w:t>(SLU Artdatabanken, 2024;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