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drillsnäppa (NT, §4), fiskmås (NT, §4), järpe (NT, §4), rödvingetrast (NT, §4), skogshare (NT), spillkråka (NT, §4), svartvit flugsnappare (NT, §4), talltita (NT, §4), tretåig hackspett (NT, §4), fiskgjuse (§4) och gråkråka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tretåig hackspett (NT, §4), fiskgjuse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