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dokument behandlar höga naturvärden i avverkningsanmälan A 47297-2022 i Strömsunds kommun. Denna avverkningsanmälan inkom 2022-10-19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garnlav (NT), lunglav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285497"/>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28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