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klagomål behandlar höga naturvärden i avverkningsanmälan A 14291-2022 i Strömsunds kommun som inkom 2022-03-31 och omfattar 0,5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7090713, E 550486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