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170-2024 i Strömsund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