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60198-2024 i Strömsunds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