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dokument behandlar höga naturvärden i avverkningsanmälan A 54663-2025 i Strömsunds kommun. Denna avverkningsanmälan inkom 2025-11-05 09:46:28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7093693, E 509853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