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avverkningsanmälan A 18767-2023 i Strömsunds kommun. Denna avverkningsanmälan inkom 2023-04-27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8767-2023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