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avverkningsanmälan A 65807-2020 i Strömsunds kommun. Denna avverkningsanmälan inkom 2020-12-09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