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avverkningsanmälan A 65822-2020 i Strömsunds kommun. Denna avverkningsanmälan inkom 2020-12-09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spindelblomster (S, §8),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