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avverkningsanmälan A 68481-2020 i Strömsunds kommun. Denna avverkningsanmälan inkom 2020-12-21 00:00:00 och omfattar 100,6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norsk näverlav (VU), skuggnål (VU), brunpudrad nållav (NT), gammelgransskål (NT), garnlav (NT), granticka (NT), gränsticka (NT), nordlig nållav (NT), rödbrun blekspik (NT), skorpgelélav (NT), skrovellav (NT), tretåig hackspett (NT, §4), vitgrynig nållav (NT), gulnål (S), gytterlav (S), källmossor (S), källpraktmossa (S), luddlav (S), mörk husmossa (S), skogshakmossa (S), sotlav (S), spindelblomster (S, §8), stuplav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