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62012-2025 i Strömsunds kommun</w:t>
      </w:r>
    </w:p>
    <w:p>
      <w:r>
        <w:t>Detta klagomål behandlar höga naturvärden i avverkningsanmälan A 62012-2025 i Strömsunds kommun som inkom 2025-12-12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7070429, E 556069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