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dokument behandlar höga naturvärden i avverkningsanmälan A 29302-2022 i Strömsunds kommun. Denna avverkningsanmälan inkom 2022-07-08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