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12 meter från avverkningsanmälan A 20592-2023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