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09-2025 i Ström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