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smalfotad taggsvamp (VU), blå taggsvamp (NT), dvärgbägarlav (NT), garnlav (NT), kolflarnlav (NT), Leptoporus erubescens (NT), mörk kolflarnlav (NT), skrovlig taggsvamp (NT), svartvit taggsvamp (NT), talltita (NT, §4), tretåig hackspett (NT, §4), vaddporing (NT), vedskivlav (NT), dropptaggsvamp (S), flagellkvastmossa (S), skarp dropptaggsvamp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