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dokument behandlar höga naturvärden i avverkningsanmälan A 60164-2024 i Strömsunds kommun. Denna avverkningsanmälan inkom 2024-12-16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