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dokument behandlar höga naturvärden i avverkningsanmälan A 56-2024 i Strömsunds kommun. Denna avverkningsanmälan inkom 2024-01-02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