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klagomål behandlar höga naturvärden i avverkningsanmälan A 49374-2024 i Strömsunds kommun som inkom 2024-10-30 och omfattar 1,5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7025403, E 520793 i SWEREF 99 TM.</w:t>
      </w:r>
    </w:p>
    <w:p>
      <w:r>
        <w:t>I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