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dokument behandlar höga naturvärden i avverkningsanmälan A 27148-2026 i Strömsunds kommun. Denna avverkningsanmälan inkom 2026-06-15 09:46:39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