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27666-2026 i Strömsunds kommun</w:t>
      </w:r>
    </w:p>
    <w:p>
      <w:r>
        <w:t>Detta klagomål behandlar höga naturvärden i avverkningsanmälan A 27666-2026 i Strömsunds kommun som inkom 2026-06-15 och omfattar 13,2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27666-2026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7089652, E 558693 i SWEREF 99 TM.</w:t>
      </w:r>
    </w:p>
    <w:p>
      <w:r>
        <w:t>I och inom 25 meter från avverkningsanmälan finns fynd av 19 naturvårdsarter, varav 12 är rödlistade, 2 är fridlysta, 15 är typiska (T) och 7 är signalarter (S): garnlav (VU, T), gränsticka (VU, T), knärot (VU, T, §8), ostticka (VU, T), brunpudrad nållav (NT, T), kortskaftad ärgspik (NT), lunglav (NT, T), rosenticka (NT, T), rynkskinn (NT, T), stjärntagging (NT, T), ullticka (NT, T), vitgrynig nållav (NT), björksplintborre (S), bronshjon (S, T), kornig nållav (S, T), källpraktmossa (S, T), spindelblomster (S, T, §8),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5.50 ha med buffertzonerna och får av detta skäl inte avverkas.</w:t>
      </w:r>
    </w:p>
    <w:p>
      <w:pPr>
        <w:pStyle w:val="Caption"/>
      </w:pPr>
      <w:r>
        <w:drawing>
          <wp:inline xmlns:a="http://schemas.openxmlformats.org/drawingml/2006/main" xmlns:pic="http://schemas.openxmlformats.org/drawingml/2006/picture">
            <wp:extent cx="5486400" cy="5801390"/>
            <wp:docPr id="2" name="Picture 2"/>
            <wp:cNvGraphicFramePr>
              <a:graphicFrameLocks noChangeAspect="1"/>
            </wp:cNvGraphicFramePr>
            <a:graphic>
              <a:graphicData uri="http://schemas.openxmlformats.org/drawingml/2006/picture">
                <pic:pic>
                  <pic:nvPicPr>
                    <pic:cNvPr id="0" name="A 27666-2026 karta knärot.png"/>
                    <pic:cNvPicPr/>
                  </pic:nvPicPr>
                  <pic:blipFill>
                    <a:blip r:embed="rId17"/>
                    <a:stretch>
                      <a:fillRect/>
                    </a:stretch>
                  </pic:blipFill>
                  <pic:spPr>
                    <a:xfrm>
                      <a:off x="0" y="0"/>
                      <a:ext cx="5486400" cy="58013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7089652, E 558693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