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16 meter från avverkningsanmälan A 10322-2022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