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dokument behandlar höga naturvärden i avverkningsanmälan A 54573-2025 i Strömsunds kommun. Denna avverkningsanmälan inkom 2025-11-04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548908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