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lopplummer (§9).</w:t>
      </w:r>
    </w:p>
    <w:p>
      <w:r>
        <w:br w:type="page"/>
      </w:r>
    </w:p>
    <w:p>
      <w:pPr>
        <w:pStyle w:val="Title"/>
      </w:pPr>
      <w:r>
        <w:t>BILAGA 1 –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