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15 meter från avverkningsanmälan A 29550-2022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