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2-2023 i Ström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