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924-2019 i Ström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