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lavskrika (NT, T, §4), lunglav (NT, T), rosenticka (NT, T), tretåig hackspett (NT, T, §4), ullticka (NT, T), bårdlav (S, T), korallblylav (S, T), kransrams (S, T), luddlav (S, T), skinnlav (S, T), trådticka (S, T), ögonpyrola (S, T), kransmossa (T) och lundarv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