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32865-2024 i Åre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