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76-2025 i År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