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17 meter från avverkningsanmälan A 54615-2022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