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1337-2025 i Åre kommun</w:t>
      </w:r>
    </w:p>
    <w:p>
      <w:r>
        <w:t>Detta klagomål behandlar höga naturvärden i samrådsanmälan S 1337-2025 i Åre kommun som inkom 2025-04-24 och omfattar 12,5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S 1337-2025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7007948, E 410802 i SWEREF 99 TM.</w:t>
      </w:r>
    </w:p>
    <w:p>
      <w:r>
        <w:t>I och inom 25 meter från samrådsanmälan finns fynd av 6 naturvårdsarter, varav 6 är rödlistade och 4 är typiska (T): garnlav (VU, T), blanksvart spiklav (NT), dvärgbägarlav (NT, T), gammelgransskål (NT, T), mörk kolflarnlav (NT)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