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klagomål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37 naturvårdsarter, varav 27 är rödlistade, 18 är typiska (T) och 9 är signalarter (S): brittisk torsklav (EN), amerikansk sönderfallslav (VU), brun skärelav (VU), garnlav (VU, T), gränsticka (VU, T), lidvitmossa (VU), liten blekspik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