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som inkom 2026-04-08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7010170, E 438142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