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som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kejsarskivling (VU), norsk näverlav (VU), doftskinn (NT, T), liten svartspik (NT), lunglav (NT, T), skrovellav (NT, T), tretåig hackspett (NT, T, §4), vitgrynig nållav (NT), diskvaxskivling (S), mörk husmossa (S, T), strimspindling (S), svavelriska (S)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