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som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gränsticka (VU, T), brunpudrad nållav (NT, T), gammelgransskål (NT, T), kavernularia (NT), kötticka (NT), liten svartspik (NT), Rostania effusa (NT), rödbrun blekspik (NT, T), skrovellav (NT, T), vitgrynig nållav (NT), gytterlav (S, T), korallblylav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