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som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(VU, T), liten hornflikmossa (VU), doftskinn (NT, T), gammelgransskål (NT, T), harticka (NT, T), lavskrika (NT, T, §4), skrovellav (NT, T), tretåig hackspett (NT, T, §4), ullticka (NT, T), vedtrappmossa (NT, T), gytterlav (S, T), stuplav (S, T), vedticka (S, T)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