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55-2024 i År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