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63-2024 i År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