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som inkom 2025-04-07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liten sotlav (VU, T), gammelgransskål (NT, T), skrovellav (NT, T), vitgrynig nållav (NT), diskvaxskivling (S) och svavelriska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