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som inkom 2025-08-26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7022161, E 447633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