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som inkom 2025-01-31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6 naturvårdsarter hittats: borgsjömusseron (VU), garnlav (VU, T), kejsarskivling (VU), skrovellav (NT, T), papegojvaxing (S) och svavelriska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