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Detta dokument behandlar höga naturvärden i avverkningsanmälan A 10619-2023 i Åre kommun som inkom 2023-02-27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7052241, E 404599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skuggnål (VU), kavernularia (NT), rödbrun blekspik (NT, T), tretåig hackspett (NT, T, §4), vitgrynig nållav (NT), luddlav (S, T), rostfläck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