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Detta dokument behandlar höga naturvärden i avverkningsanmälan A 1529-2025 i Åre kommun som inkom 2025-01-13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7026197, E 389762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(VU, T), liten sotlav (VU, T), gammelgransskål (NT, T), liten svartspik (NT), ullticka (NT, T), vitgrynig nållav (NT), barkkornlav (S, T) och trådticka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