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Detta dokument behandlar höga naturvärden i avverkningsanmälan A 7034-2026 i Åre kommun som inkom 2026-02-04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7041453, E 402612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borgsjömusseron (VU), garnlav (VU, T), liten svartspik (NT), vitgrynig nållav (NT), diskvaxskivling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