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05-2020 i Å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