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11377-2025 i Åre kommun</w:t>
      </w:r>
    </w:p>
    <w:p>
      <w:r>
        <w:t>Detta klagomål behandlar höga naturvärden i avverkningsanmälan A 11377-2025 i Åre kommun som inkom 2025-03-10 och omfattar 7,1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11377-2025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7026682, E 373879 i SWEREF 99 TM.</w:t>
      </w:r>
    </w:p>
    <w:p>
      <w:r>
        <w:t>Inom 19 meter från avverkningsanmälan finns fynd av 3 naturvårdsarter, varav 3 är rödlistade och 1 är typisk (T): gammelgransskål (NT, T), liten svartspik (NT)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