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skarptandad daggkåpa (EN), knärot (VU, §8), norsk näverlav (VU), rynkskinn (VU), smalskaftslav (VU), ulltickeporing (VU), brunpudrad nållav (NT), garnlav (NT), liten svartspik (NT), rosenticka (NT), skrovellav (NT), ullticka (NT), vitgrynig nållav (NT), bårdlav (S), korallblylav (S), kornig nållav (S), norrlandslav (S), skogshakmossa (S), svavelriska (S), underviol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